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497" w:rsidRDefault="00B52497" w:rsidP="00B52497">
      <w:pPr>
        <w:pStyle w:val="c3"/>
        <w:shd w:val="clear" w:color="auto" w:fill="FFFFFF"/>
        <w:spacing w:before="0" w:beforeAutospacing="0" w:after="0" w:afterAutospacing="0"/>
        <w:jc w:val="center"/>
        <w:rPr>
          <w:rStyle w:val="c2"/>
          <w:sz w:val="28"/>
          <w:szCs w:val="28"/>
        </w:rPr>
      </w:pPr>
      <w:r w:rsidRPr="00754705">
        <w:rPr>
          <w:rStyle w:val="c2"/>
          <w:sz w:val="28"/>
          <w:szCs w:val="28"/>
        </w:rPr>
        <w:t xml:space="preserve">Муниципальное казенное дошкольное образовательное учреждение </w:t>
      </w:r>
    </w:p>
    <w:p w:rsidR="00B52497" w:rsidRPr="00754705" w:rsidRDefault="00B52497" w:rsidP="00B52497">
      <w:pPr>
        <w:pStyle w:val="c3"/>
        <w:shd w:val="clear" w:color="auto" w:fill="FFFFFF"/>
        <w:spacing w:before="0" w:beforeAutospacing="0" w:after="0" w:afterAutospacing="0"/>
        <w:jc w:val="center"/>
        <w:rPr>
          <w:rStyle w:val="c2"/>
          <w:sz w:val="28"/>
          <w:szCs w:val="28"/>
        </w:rPr>
      </w:pPr>
      <w:r w:rsidRPr="00754705">
        <w:rPr>
          <w:rStyle w:val="c2"/>
          <w:sz w:val="28"/>
          <w:szCs w:val="28"/>
        </w:rPr>
        <w:t>МКДОУ д/с «Ласточка»</w:t>
      </w:r>
    </w:p>
    <w:p w:rsidR="00B52497" w:rsidRDefault="00B52497" w:rsidP="00B52497">
      <w:pPr>
        <w:pStyle w:val="c3"/>
        <w:shd w:val="clear" w:color="auto" w:fill="FFFFFF"/>
        <w:spacing w:before="0" w:beforeAutospacing="0" w:after="0" w:afterAutospacing="0"/>
        <w:jc w:val="center"/>
        <w:rPr>
          <w:rStyle w:val="c2"/>
          <w:b/>
          <w:sz w:val="28"/>
          <w:szCs w:val="28"/>
        </w:rPr>
      </w:pPr>
    </w:p>
    <w:p w:rsidR="00B52497" w:rsidRDefault="00B52497" w:rsidP="00501BE4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44"/>
          <w:szCs w:val="28"/>
          <w:lang w:eastAsia="ru-RU"/>
        </w:rPr>
      </w:pPr>
    </w:p>
    <w:p w:rsidR="00B52497" w:rsidRDefault="00B52497" w:rsidP="00501BE4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44"/>
          <w:szCs w:val="28"/>
          <w:lang w:eastAsia="ru-RU"/>
        </w:rPr>
      </w:pPr>
    </w:p>
    <w:p w:rsidR="00B52497" w:rsidRDefault="00B52497" w:rsidP="00501BE4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44"/>
          <w:szCs w:val="28"/>
          <w:lang w:eastAsia="ru-RU"/>
        </w:rPr>
      </w:pPr>
    </w:p>
    <w:p w:rsidR="00B52497" w:rsidRDefault="00B52497" w:rsidP="00501BE4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44"/>
          <w:szCs w:val="28"/>
          <w:lang w:eastAsia="ru-RU"/>
        </w:rPr>
      </w:pPr>
    </w:p>
    <w:p w:rsidR="00501BE4" w:rsidRPr="00B52497" w:rsidRDefault="00501BE4" w:rsidP="00501BE4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56"/>
          <w:szCs w:val="28"/>
          <w:lang w:eastAsia="ru-RU"/>
        </w:rPr>
      </w:pPr>
      <w:r w:rsidRPr="00B52497">
        <w:rPr>
          <w:rFonts w:ascii="Times New Roman" w:eastAsia="Times New Roman" w:hAnsi="Times New Roman" w:cs="Times New Roman"/>
          <w:b/>
          <w:color w:val="FF0000"/>
          <w:sz w:val="56"/>
          <w:szCs w:val="28"/>
          <w:lang w:eastAsia="ru-RU"/>
        </w:rPr>
        <w:t>«Пальчиками играем - речь развиваем»</w:t>
      </w:r>
    </w:p>
    <w:p w:rsidR="00B52497" w:rsidRDefault="00B52497" w:rsidP="00501BE4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44"/>
          <w:szCs w:val="28"/>
          <w:lang w:eastAsia="ru-RU"/>
        </w:rPr>
      </w:pPr>
    </w:p>
    <w:p w:rsidR="00B52497" w:rsidRDefault="00B52497" w:rsidP="00501BE4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44"/>
          <w:szCs w:val="28"/>
          <w:lang w:eastAsia="ru-RU"/>
        </w:rPr>
      </w:pPr>
    </w:p>
    <w:p w:rsidR="00B52497" w:rsidRDefault="00B52497" w:rsidP="00501BE4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44"/>
          <w:szCs w:val="28"/>
          <w:lang w:eastAsia="ru-RU"/>
        </w:rPr>
      </w:pPr>
    </w:p>
    <w:p w:rsidR="00B52497" w:rsidRDefault="00B52497" w:rsidP="00501BE4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44"/>
          <w:szCs w:val="28"/>
          <w:lang w:eastAsia="ru-RU"/>
        </w:rPr>
      </w:pPr>
    </w:p>
    <w:p w:rsidR="00B52497" w:rsidRDefault="00B52497" w:rsidP="00501BE4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44"/>
          <w:szCs w:val="28"/>
          <w:lang w:eastAsia="ru-RU"/>
        </w:rPr>
      </w:pPr>
    </w:p>
    <w:p w:rsidR="00B52497" w:rsidRDefault="00B52497" w:rsidP="00501BE4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44"/>
          <w:szCs w:val="28"/>
          <w:lang w:eastAsia="ru-RU"/>
        </w:rPr>
      </w:pPr>
    </w:p>
    <w:p w:rsidR="00B52497" w:rsidRDefault="00B52497" w:rsidP="00501BE4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44"/>
          <w:szCs w:val="28"/>
          <w:lang w:eastAsia="ru-RU"/>
        </w:rPr>
      </w:pPr>
    </w:p>
    <w:p w:rsidR="00B52497" w:rsidRDefault="00B52497" w:rsidP="00501BE4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44"/>
          <w:szCs w:val="28"/>
          <w:lang w:eastAsia="ru-RU"/>
        </w:rPr>
      </w:pPr>
    </w:p>
    <w:p w:rsidR="00B52497" w:rsidRDefault="00B52497" w:rsidP="00501BE4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44"/>
          <w:szCs w:val="28"/>
          <w:lang w:eastAsia="ru-RU"/>
        </w:rPr>
      </w:pPr>
    </w:p>
    <w:p w:rsidR="00B52497" w:rsidRDefault="00B52497" w:rsidP="00501BE4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44"/>
          <w:szCs w:val="28"/>
          <w:lang w:eastAsia="ru-RU"/>
        </w:rPr>
      </w:pPr>
    </w:p>
    <w:p w:rsidR="00B52497" w:rsidRDefault="00B52497" w:rsidP="00B52497">
      <w:pPr>
        <w:pStyle w:val="c3"/>
        <w:shd w:val="clear" w:color="auto" w:fill="FFFFFF"/>
        <w:spacing w:before="0" w:beforeAutospacing="0" w:after="0" w:afterAutospacing="0"/>
        <w:jc w:val="right"/>
        <w:rPr>
          <w:rStyle w:val="c2"/>
          <w:sz w:val="28"/>
          <w:szCs w:val="28"/>
        </w:rPr>
      </w:pPr>
      <w:r w:rsidRPr="00B52497">
        <w:rPr>
          <w:rStyle w:val="c2"/>
          <w:b/>
          <w:sz w:val="28"/>
          <w:szCs w:val="28"/>
        </w:rPr>
        <w:t>Выполнила:</w:t>
      </w:r>
      <w:r>
        <w:rPr>
          <w:rStyle w:val="c2"/>
          <w:sz w:val="28"/>
          <w:szCs w:val="28"/>
        </w:rPr>
        <w:t xml:space="preserve"> Рогатина И.Н., </w:t>
      </w:r>
    </w:p>
    <w:p w:rsidR="00B52497" w:rsidRDefault="00B52497" w:rsidP="00B52497">
      <w:pPr>
        <w:pStyle w:val="c3"/>
        <w:shd w:val="clear" w:color="auto" w:fill="FFFFFF"/>
        <w:spacing w:before="0" w:beforeAutospacing="0" w:after="0" w:afterAutospacing="0"/>
        <w:jc w:val="right"/>
        <w:rPr>
          <w:rStyle w:val="c2"/>
          <w:bCs/>
          <w:sz w:val="28"/>
          <w:szCs w:val="28"/>
        </w:rPr>
      </w:pPr>
      <w:r>
        <w:rPr>
          <w:rStyle w:val="c2"/>
          <w:sz w:val="28"/>
          <w:szCs w:val="28"/>
        </w:rPr>
        <w:t>в</w:t>
      </w:r>
      <w:r w:rsidRPr="00754705">
        <w:rPr>
          <w:rStyle w:val="c2"/>
          <w:sz w:val="28"/>
          <w:szCs w:val="28"/>
        </w:rPr>
        <w:t>оспитатель</w:t>
      </w:r>
      <w:r>
        <w:rPr>
          <w:rStyle w:val="c2"/>
          <w:sz w:val="28"/>
          <w:szCs w:val="28"/>
        </w:rPr>
        <w:t xml:space="preserve"> высшей квалификационной категории</w:t>
      </w:r>
    </w:p>
    <w:p w:rsidR="00B52497" w:rsidRDefault="00B52497" w:rsidP="00B52497">
      <w:pPr>
        <w:pStyle w:val="c3"/>
        <w:shd w:val="clear" w:color="auto" w:fill="FFFFFF"/>
        <w:spacing w:before="0" w:beforeAutospacing="0" w:after="0" w:afterAutospacing="0"/>
        <w:jc w:val="center"/>
        <w:rPr>
          <w:rStyle w:val="c2"/>
          <w:bCs/>
          <w:sz w:val="28"/>
          <w:szCs w:val="28"/>
        </w:rPr>
      </w:pPr>
    </w:p>
    <w:p w:rsidR="00B52497" w:rsidRDefault="00B52497" w:rsidP="00501BE4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44"/>
          <w:szCs w:val="28"/>
          <w:lang w:eastAsia="ru-RU"/>
        </w:rPr>
      </w:pPr>
    </w:p>
    <w:p w:rsidR="00B52497" w:rsidRDefault="00B52497" w:rsidP="00501BE4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44"/>
          <w:szCs w:val="28"/>
          <w:lang w:eastAsia="ru-RU"/>
        </w:rPr>
      </w:pPr>
    </w:p>
    <w:p w:rsidR="00B52497" w:rsidRDefault="00B52497" w:rsidP="00501BE4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44"/>
          <w:szCs w:val="28"/>
          <w:lang w:eastAsia="ru-RU"/>
        </w:rPr>
      </w:pPr>
    </w:p>
    <w:p w:rsidR="00B52497" w:rsidRDefault="00B52497" w:rsidP="00501BE4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44"/>
          <w:szCs w:val="28"/>
          <w:lang w:eastAsia="ru-RU"/>
        </w:rPr>
      </w:pPr>
    </w:p>
    <w:p w:rsidR="00B52497" w:rsidRDefault="00B52497" w:rsidP="00501BE4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с</w:t>
      </w:r>
      <w:proofErr w:type="gramEnd"/>
      <w:r w:rsidRPr="00B52497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 xml:space="preserve"> </w:t>
      </w:r>
      <w:r w:rsidRPr="00B52497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Кыштовка</w:t>
      </w:r>
    </w:p>
    <w:p w:rsidR="00B52497" w:rsidRPr="00B52497" w:rsidRDefault="00B52497" w:rsidP="00501BE4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2024г</w:t>
      </w:r>
      <w:bookmarkStart w:id="0" w:name="_GoBack"/>
      <w:bookmarkEnd w:id="0"/>
    </w:p>
    <w:p w:rsidR="00B52497" w:rsidRPr="00501BE4" w:rsidRDefault="00B52497" w:rsidP="00501BE4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44"/>
          <w:szCs w:val="28"/>
          <w:lang w:eastAsia="ru-RU"/>
        </w:rPr>
      </w:pPr>
    </w:p>
    <w:p w:rsidR="00501BE4" w:rsidRPr="00501BE4" w:rsidRDefault="00501BE4" w:rsidP="00501B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</w:pPr>
      <w:r w:rsidRPr="00501BE4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       Речь имеет в жизни огромное значение. Развитие речи приобретает все большую актуальность в нашем обществе. Речь является одним из самых мощных факторов и стимулов в развитии ребенка.</w:t>
      </w:r>
    </w:p>
    <w:p w:rsidR="00501BE4" w:rsidRPr="00501BE4" w:rsidRDefault="00501BE4" w:rsidP="00501BE4">
      <w:pPr>
        <w:shd w:val="clear" w:color="auto" w:fill="FFFFFF"/>
        <w:spacing w:after="0" w:line="240" w:lineRule="auto"/>
        <w:ind w:firstLine="525"/>
        <w:jc w:val="both"/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</w:pPr>
      <w:r w:rsidRPr="00501BE4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 xml:space="preserve">В последние годы в нашей стране отмечается тенденция на увеличение количества детей с отклонениями в развитии речи. Эти отклонения связаны, прежде всего, с неблагополучными экологическими условиями, различными инфекциями. Проблема исправления речи в наше время является актуальной. Учитывая, что речевые отклонения возникают в раннем возрасте, их необходимо своевременно выявлять и исправлять. В наше время наметился снижающийся уровень бытовой культуры: широкое распространение получили низкопробная литература, «бедная речь с экранов телевизоров», родители меньше говорят с детьми, ссылаясь на недостаток свободного времени. Ребенок в основном получает нужную ему информацию </w:t>
      </w:r>
      <w:proofErr w:type="gramStart"/>
      <w:r w:rsidRPr="00501BE4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из</w:t>
      </w:r>
      <w:proofErr w:type="gramEnd"/>
      <w:r w:rsidRPr="00501BE4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 xml:space="preserve"> </w:t>
      </w:r>
      <w:proofErr w:type="gramStart"/>
      <w:r w:rsidRPr="00501BE4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теле</w:t>
      </w:r>
      <w:proofErr w:type="gramEnd"/>
      <w:r w:rsidRPr="00501BE4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 xml:space="preserve">- и радиопередач. Все это не способствует, а, конечно же, препятствует развитию правильной речи у детей. Речь ребенка, как известно не может формироваться изолировано, ее развитие идет в комплексе с общим развитием, физическим и психическим. При недостаточно развитой речи дошкольника, а тем более </w:t>
      </w:r>
      <w:proofErr w:type="gramStart"/>
      <w:r w:rsidRPr="00501BE4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при</w:t>
      </w:r>
      <w:proofErr w:type="gramEnd"/>
      <w:r w:rsidRPr="00501BE4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 xml:space="preserve"> каких-либо пусть и не ярко выраженных </w:t>
      </w:r>
      <w:proofErr w:type="gramStart"/>
      <w:r w:rsidRPr="00501BE4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проблемах</w:t>
      </w:r>
      <w:proofErr w:type="gramEnd"/>
      <w:r w:rsidRPr="00501BE4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 xml:space="preserve"> возникают трудности в школьном возрасте с освоением процессов чтения и письма.</w:t>
      </w:r>
    </w:p>
    <w:p w:rsidR="00501BE4" w:rsidRPr="00501BE4" w:rsidRDefault="00501BE4" w:rsidP="00501BE4">
      <w:pPr>
        <w:shd w:val="clear" w:color="auto" w:fill="FFFFFF"/>
        <w:spacing w:after="0" w:line="240" w:lineRule="auto"/>
        <w:ind w:firstLine="525"/>
        <w:jc w:val="both"/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</w:pPr>
      <w:r w:rsidRPr="00501BE4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Если же мы обратимся к историческому аспекту развития речи общества, то установим, что вначале были жесты как средство общения. В дальнейшем они стали сопровождаться криками и возгласами. И потребовались тысячелетия, прежде чем появилась, а потом и развилась речь словесная, такая, как мы ее сейчас знаем. Но долгое время речь продолжала сочетаться с жестикуляцией. Движение рук продолжали совершенствоваться, ведя за собой развитие речи.</w:t>
      </w:r>
    </w:p>
    <w:p w:rsidR="00501BE4" w:rsidRPr="00501BE4" w:rsidRDefault="00501BE4" w:rsidP="00501BE4">
      <w:pPr>
        <w:shd w:val="clear" w:color="auto" w:fill="FFFFFF"/>
        <w:spacing w:after="0" w:line="240" w:lineRule="auto"/>
        <w:ind w:firstLine="525"/>
        <w:jc w:val="both"/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</w:pPr>
      <w:r w:rsidRPr="00501BE4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Примерно таков же ход развития речи ребёнка. Сначала развиваются движения пальцев рук, затем появляется артикуляция слогов; всё последующее совершенствование речевых реакций состоит в прямой зависимости от степени тренировки движений пальцев.</w:t>
      </w:r>
    </w:p>
    <w:p w:rsidR="00501BE4" w:rsidRPr="00501BE4" w:rsidRDefault="00501BE4" w:rsidP="00501BE4">
      <w:pPr>
        <w:shd w:val="clear" w:color="auto" w:fill="FFFFFF"/>
        <w:spacing w:after="0" w:line="240" w:lineRule="auto"/>
        <w:ind w:firstLine="525"/>
        <w:jc w:val="both"/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</w:pPr>
      <w:r w:rsidRPr="00501BE4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 xml:space="preserve">В наше время можно заметить существенную закономерность – «пальцы помогают говорить». Это не просто известное выражение. Часто человек, который не может подобрать необходимых слов, затрудняется в объяснении, помогает себе жестами. В то же время ребенок, увлеченно рисующий, пишущий, помогает себе, непроизвольно высовывая язык. Специальными исследованиями </w:t>
      </w:r>
      <w:proofErr w:type="gramStart"/>
      <w:r w:rsidRPr="00501BE4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сотрудников лаборатории высшей нервной деятельности ребенка Института физиологии детей</w:t>
      </w:r>
      <w:proofErr w:type="gramEnd"/>
      <w:r w:rsidRPr="00501BE4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 xml:space="preserve"> и подростков Академии педагогических наук установлено, что уровень развития речи детей находится в прямой зависимости от степени формирования тонких движений пальцев рук. Рекомендуется стимулировать речевое развитие путем тренировки движений </w:t>
      </w:r>
      <w:r w:rsidRPr="00501BE4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lastRenderedPageBreak/>
        <w:t>пальцев рук и кистей. Даже самые незначительные нарушения моторики кистей рук и пальцев имеют неблагоприятное влияние на развитие и успеваемость ребенка.</w:t>
      </w:r>
    </w:p>
    <w:p w:rsidR="00501BE4" w:rsidRPr="00501BE4" w:rsidRDefault="00501BE4" w:rsidP="00501BE4">
      <w:pPr>
        <w:shd w:val="clear" w:color="auto" w:fill="F9FAFA"/>
        <w:spacing w:after="0" w:line="300" w:lineRule="atLeast"/>
        <w:jc w:val="both"/>
        <w:textAlignment w:val="top"/>
        <w:rPr>
          <w:rFonts w:ascii="Times New Roman" w:eastAsia="Times New Roman" w:hAnsi="Times New Roman" w:cs="Times New Roman"/>
          <w:color w:val="181818"/>
          <w:szCs w:val="21"/>
          <w:lang w:eastAsia="ru-RU"/>
        </w:rPr>
      </w:pPr>
      <w:r w:rsidRPr="00501BE4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Нарушение письма (</w:t>
      </w:r>
      <w:proofErr w:type="spellStart"/>
      <w:r w:rsidRPr="00501BE4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дисграфия</w:t>
      </w:r>
      <w:proofErr w:type="spellEnd"/>
      <w:r w:rsidRPr="00501BE4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) составляет значительный процент среди других нарушений речи, отмечаемых в начальной школе.</w:t>
      </w:r>
    </w:p>
    <w:p w:rsidR="00501BE4" w:rsidRPr="00501BE4" w:rsidRDefault="00501BE4" w:rsidP="00501BE4">
      <w:pPr>
        <w:shd w:val="clear" w:color="auto" w:fill="F9FAFA"/>
        <w:spacing w:after="0" w:line="300" w:lineRule="atLeast"/>
        <w:jc w:val="both"/>
        <w:textAlignment w:val="top"/>
        <w:rPr>
          <w:rFonts w:ascii="Times New Roman" w:eastAsia="Times New Roman" w:hAnsi="Times New Roman" w:cs="Times New Roman"/>
          <w:color w:val="181818"/>
          <w:szCs w:val="21"/>
          <w:lang w:eastAsia="ru-RU"/>
        </w:rPr>
      </w:pPr>
      <w:proofErr w:type="gramStart"/>
      <w:r w:rsidRPr="00501BE4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Для обследования тонкой моторики у первоклассников действия с предметами при поступлении в логопедическую группу</w:t>
      </w:r>
      <w:proofErr w:type="gramEnd"/>
      <w:r w:rsidRPr="00501BE4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 xml:space="preserve"> давались следующие задания:</w:t>
      </w:r>
    </w:p>
    <w:p w:rsidR="00501BE4" w:rsidRPr="00501BE4" w:rsidRDefault="00501BE4" w:rsidP="00501BE4">
      <w:pPr>
        <w:shd w:val="clear" w:color="auto" w:fill="F9FAFA"/>
        <w:spacing w:after="0" w:line="300" w:lineRule="atLeast"/>
        <w:jc w:val="both"/>
        <w:textAlignment w:val="top"/>
        <w:rPr>
          <w:rFonts w:ascii="Times New Roman" w:eastAsia="Times New Roman" w:hAnsi="Times New Roman" w:cs="Times New Roman"/>
          <w:color w:val="181818"/>
          <w:szCs w:val="21"/>
          <w:lang w:eastAsia="ru-RU"/>
        </w:rPr>
      </w:pPr>
      <w:r w:rsidRPr="00501BE4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- выложить узор из мозаики</w:t>
      </w:r>
    </w:p>
    <w:p w:rsidR="00501BE4" w:rsidRPr="00501BE4" w:rsidRDefault="00501BE4" w:rsidP="00501BE4">
      <w:pPr>
        <w:shd w:val="clear" w:color="auto" w:fill="F9FAFA"/>
        <w:spacing w:after="0" w:line="300" w:lineRule="atLeast"/>
        <w:jc w:val="both"/>
        <w:textAlignment w:val="top"/>
        <w:rPr>
          <w:rFonts w:ascii="Times New Roman" w:eastAsia="Times New Roman" w:hAnsi="Times New Roman" w:cs="Times New Roman"/>
          <w:color w:val="181818"/>
          <w:szCs w:val="21"/>
          <w:lang w:eastAsia="ru-RU"/>
        </w:rPr>
      </w:pPr>
      <w:r w:rsidRPr="00501BE4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- самостоятельно отстегнуть и застегнуть пуговицы</w:t>
      </w:r>
    </w:p>
    <w:p w:rsidR="00501BE4" w:rsidRPr="00501BE4" w:rsidRDefault="00501BE4" w:rsidP="00501BE4">
      <w:pPr>
        <w:shd w:val="clear" w:color="auto" w:fill="F9FAFA"/>
        <w:spacing w:after="0" w:line="300" w:lineRule="atLeast"/>
        <w:jc w:val="both"/>
        <w:textAlignment w:val="top"/>
        <w:rPr>
          <w:rFonts w:ascii="Times New Roman" w:eastAsia="Times New Roman" w:hAnsi="Times New Roman" w:cs="Times New Roman"/>
          <w:color w:val="181818"/>
          <w:szCs w:val="21"/>
          <w:lang w:eastAsia="ru-RU"/>
        </w:rPr>
      </w:pPr>
      <w:r w:rsidRPr="00501BE4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- чертить карандашом вертикальные и горизонтальные линии</w:t>
      </w:r>
    </w:p>
    <w:p w:rsidR="00501BE4" w:rsidRPr="00501BE4" w:rsidRDefault="00501BE4" w:rsidP="00501BE4">
      <w:pPr>
        <w:shd w:val="clear" w:color="auto" w:fill="F9FAFA"/>
        <w:spacing w:after="0" w:line="300" w:lineRule="atLeast"/>
        <w:jc w:val="both"/>
        <w:textAlignment w:val="top"/>
        <w:rPr>
          <w:rFonts w:ascii="Times New Roman" w:eastAsia="Times New Roman" w:hAnsi="Times New Roman" w:cs="Times New Roman"/>
          <w:color w:val="181818"/>
          <w:szCs w:val="21"/>
          <w:lang w:eastAsia="ru-RU"/>
        </w:rPr>
      </w:pPr>
      <w:r w:rsidRPr="00501BE4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- нанизывание бусинок на иголку (бусинки мелкие, средние, крупные)</w:t>
      </w:r>
    </w:p>
    <w:p w:rsidR="00501BE4" w:rsidRPr="00501BE4" w:rsidRDefault="00501BE4" w:rsidP="00501BE4">
      <w:pPr>
        <w:shd w:val="clear" w:color="auto" w:fill="F9FAFA"/>
        <w:spacing w:after="0" w:line="300" w:lineRule="atLeast"/>
        <w:jc w:val="both"/>
        <w:textAlignment w:val="top"/>
        <w:rPr>
          <w:rFonts w:ascii="Times New Roman" w:eastAsia="Times New Roman" w:hAnsi="Times New Roman" w:cs="Times New Roman"/>
          <w:color w:val="181818"/>
          <w:szCs w:val="21"/>
          <w:lang w:eastAsia="ru-RU"/>
        </w:rPr>
      </w:pPr>
      <w:r w:rsidRPr="00501BE4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- укладывать в коробку левой и правой рукой спичечные палочки, размером 5 см и 7-8 см.</w:t>
      </w:r>
    </w:p>
    <w:p w:rsidR="00501BE4" w:rsidRPr="00501BE4" w:rsidRDefault="00501BE4" w:rsidP="00501BE4">
      <w:pPr>
        <w:shd w:val="clear" w:color="auto" w:fill="F9FAFA"/>
        <w:spacing w:after="0" w:line="300" w:lineRule="atLeast"/>
        <w:jc w:val="both"/>
        <w:textAlignment w:val="top"/>
        <w:rPr>
          <w:rFonts w:ascii="Times New Roman" w:eastAsia="Times New Roman" w:hAnsi="Times New Roman" w:cs="Times New Roman"/>
          <w:color w:val="181818"/>
          <w:szCs w:val="21"/>
          <w:lang w:eastAsia="ru-RU"/>
        </w:rPr>
      </w:pPr>
      <w:r w:rsidRPr="00501BE4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 xml:space="preserve">Для обследования тонких движений пальцев рук, необходимо определить качество и степень </w:t>
      </w:r>
      <w:proofErr w:type="spellStart"/>
      <w:r w:rsidRPr="00501BE4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дифференцированности</w:t>
      </w:r>
      <w:proofErr w:type="spellEnd"/>
      <w:r w:rsidRPr="00501BE4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 xml:space="preserve"> движений. Это обследование проводится примерно в следующем порядке:</w:t>
      </w:r>
    </w:p>
    <w:p w:rsidR="00501BE4" w:rsidRPr="00501BE4" w:rsidRDefault="00501BE4" w:rsidP="00501BE4">
      <w:pPr>
        <w:shd w:val="clear" w:color="auto" w:fill="F9FAFA"/>
        <w:spacing w:after="0" w:line="300" w:lineRule="atLeast"/>
        <w:jc w:val="both"/>
        <w:textAlignment w:val="top"/>
        <w:rPr>
          <w:rFonts w:ascii="Times New Roman" w:eastAsia="Times New Roman" w:hAnsi="Times New Roman" w:cs="Times New Roman"/>
          <w:color w:val="181818"/>
          <w:szCs w:val="21"/>
          <w:lang w:eastAsia="ru-RU"/>
        </w:rPr>
      </w:pPr>
      <w:r w:rsidRPr="00501BE4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- предлагают детям сжать пальцы в кулак, загнуть каждой из пальцев попеременно, на правой и на левой руке соединить пальцы одной руки с пальцами другой и т.д.</w:t>
      </w:r>
    </w:p>
    <w:p w:rsidR="00501BE4" w:rsidRPr="00501BE4" w:rsidRDefault="00501BE4" w:rsidP="00501BE4">
      <w:pPr>
        <w:shd w:val="clear" w:color="auto" w:fill="F9FAFA"/>
        <w:spacing w:after="0" w:line="300" w:lineRule="atLeast"/>
        <w:jc w:val="both"/>
        <w:textAlignment w:val="top"/>
        <w:rPr>
          <w:rFonts w:ascii="Times New Roman" w:eastAsia="Times New Roman" w:hAnsi="Times New Roman" w:cs="Times New Roman"/>
          <w:color w:val="181818"/>
          <w:szCs w:val="21"/>
          <w:lang w:eastAsia="ru-RU"/>
        </w:rPr>
      </w:pPr>
      <w:r w:rsidRPr="00501BE4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Из анамнестических данных уточняются:</w:t>
      </w:r>
    </w:p>
    <w:p w:rsidR="00501BE4" w:rsidRPr="00501BE4" w:rsidRDefault="00501BE4" w:rsidP="00501BE4">
      <w:pPr>
        <w:shd w:val="clear" w:color="auto" w:fill="F9FAFA"/>
        <w:spacing w:after="0" w:line="300" w:lineRule="atLeast"/>
        <w:jc w:val="both"/>
        <w:textAlignment w:val="top"/>
        <w:rPr>
          <w:rFonts w:ascii="Times New Roman" w:eastAsia="Times New Roman" w:hAnsi="Times New Roman" w:cs="Times New Roman"/>
          <w:color w:val="181818"/>
          <w:szCs w:val="21"/>
          <w:lang w:eastAsia="ru-RU"/>
        </w:rPr>
      </w:pPr>
      <w:r w:rsidRPr="00501BE4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- речевое развитие ребенка от рождения до 3-х лет</w:t>
      </w:r>
    </w:p>
    <w:p w:rsidR="00501BE4" w:rsidRPr="00501BE4" w:rsidRDefault="00501BE4" w:rsidP="00501BE4">
      <w:pPr>
        <w:shd w:val="clear" w:color="auto" w:fill="F9FAFA"/>
        <w:spacing w:after="0" w:line="300" w:lineRule="atLeast"/>
        <w:jc w:val="both"/>
        <w:textAlignment w:val="top"/>
        <w:rPr>
          <w:rFonts w:ascii="Times New Roman" w:eastAsia="Times New Roman" w:hAnsi="Times New Roman" w:cs="Times New Roman"/>
          <w:color w:val="181818"/>
          <w:szCs w:val="21"/>
          <w:lang w:eastAsia="ru-RU"/>
        </w:rPr>
      </w:pPr>
      <w:r w:rsidRPr="00501BE4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- особенности развития локомоторных и статических функций</w:t>
      </w:r>
    </w:p>
    <w:p w:rsidR="00501BE4" w:rsidRPr="00501BE4" w:rsidRDefault="00501BE4" w:rsidP="00501BE4">
      <w:pPr>
        <w:shd w:val="clear" w:color="auto" w:fill="F9FAFA"/>
        <w:spacing w:after="0" w:line="300" w:lineRule="atLeast"/>
        <w:jc w:val="both"/>
        <w:textAlignment w:val="top"/>
        <w:rPr>
          <w:rFonts w:ascii="Times New Roman" w:eastAsia="Times New Roman" w:hAnsi="Times New Roman" w:cs="Times New Roman"/>
          <w:color w:val="181818"/>
          <w:szCs w:val="21"/>
          <w:lang w:eastAsia="ru-RU"/>
        </w:rPr>
      </w:pPr>
      <w:r w:rsidRPr="00501BE4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 xml:space="preserve">- развитие </w:t>
      </w:r>
      <w:proofErr w:type="spellStart"/>
      <w:r w:rsidRPr="00501BE4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манипулятивной</w:t>
      </w:r>
      <w:proofErr w:type="spellEnd"/>
      <w:r w:rsidRPr="00501BE4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 xml:space="preserve"> деятельности</w:t>
      </w:r>
    </w:p>
    <w:p w:rsidR="00501BE4" w:rsidRPr="00501BE4" w:rsidRDefault="00501BE4" w:rsidP="00501BE4">
      <w:pPr>
        <w:shd w:val="clear" w:color="auto" w:fill="F9FAFA"/>
        <w:spacing w:after="0" w:line="300" w:lineRule="atLeast"/>
        <w:jc w:val="both"/>
        <w:textAlignment w:val="top"/>
        <w:rPr>
          <w:rFonts w:ascii="Times New Roman" w:eastAsia="Times New Roman" w:hAnsi="Times New Roman" w:cs="Times New Roman"/>
          <w:color w:val="181818"/>
          <w:szCs w:val="21"/>
          <w:lang w:eastAsia="ru-RU"/>
        </w:rPr>
      </w:pPr>
      <w:r w:rsidRPr="00501BE4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- наличие навыков самообслуживания в школе и дома.</w:t>
      </w:r>
    </w:p>
    <w:p w:rsidR="00501BE4" w:rsidRPr="00501BE4" w:rsidRDefault="00501BE4" w:rsidP="00501BE4">
      <w:pPr>
        <w:shd w:val="clear" w:color="auto" w:fill="F9FAFA"/>
        <w:spacing w:after="0" w:line="300" w:lineRule="atLeast"/>
        <w:jc w:val="both"/>
        <w:textAlignment w:val="top"/>
        <w:rPr>
          <w:rFonts w:ascii="Times New Roman" w:eastAsia="Times New Roman" w:hAnsi="Times New Roman" w:cs="Times New Roman"/>
          <w:color w:val="181818"/>
          <w:szCs w:val="21"/>
          <w:lang w:eastAsia="ru-RU"/>
        </w:rPr>
      </w:pPr>
      <w:r w:rsidRPr="00501BE4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Большое значение имеет рисование, оно тесно взаимосвязано с письмом и включает в себя много общих моментов.</w:t>
      </w:r>
    </w:p>
    <w:p w:rsidR="00501BE4" w:rsidRPr="00501BE4" w:rsidRDefault="00501BE4" w:rsidP="00501BE4">
      <w:pPr>
        <w:shd w:val="clear" w:color="auto" w:fill="F9FAFA"/>
        <w:spacing w:after="0" w:line="300" w:lineRule="atLeast"/>
        <w:jc w:val="both"/>
        <w:textAlignment w:val="top"/>
        <w:rPr>
          <w:rFonts w:ascii="Times New Roman" w:eastAsia="Times New Roman" w:hAnsi="Times New Roman" w:cs="Times New Roman"/>
          <w:color w:val="181818"/>
          <w:szCs w:val="21"/>
          <w:lang w:eastAsia="ru-RU"/>
        </w:rPr>
      </w:pPr>
      <w:r w:rsidRPr="00501BE4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Усвоение навыка письма является сложным и длительным процессом. Детям надо одновременно освоить графические и стилистические навыки. Каждый из них требует от ребенка значительных усилий.</w:t>
      </w:r>
    </w:p>
    <w:p w:rsidR="00501BE4" w:rsidRPr="00501BE4" w:rsidRDefault="00501BE4" w:rsidP="00501BE4">
      <w:pPr>
        <w:shd w:val="clear" w:color="auto" w:fill="F9FAFA"/>
        <w:spacing w:after="0" w:line="300" w:lineRule="atLeast"/>
        <w:jc w:val="both"/>
        <w:textAlignment w:val="top"/>
        <w:rPr>
          <w:rFonts w:ascii="Times New Roman" w:eastAsia="Times New Roman" w:hAnsi="Times New Roman" w:cs="Times New Roman"/>
          <w:color w:val="181818"/>
          <w:szCs w:val="21"/>
          <w:lang w:eastAsia="ru-RU"/>
        </w:rPr>
      </w:pPr>
      <w:r w:rsidRPr="00501BE4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Развитие движений руки, повышение ее чувствительности, гибкости происходит в процессе длительной и систематической тренировки. Работа по развитию и совершенствованию тонкой моторики кистей проводится регулярно.</w:t>
      </w:r>
    </w:p>
    <w:p w:rsidR="00501BE4" w:rsidRPr="00501BE4" w:rsidRDefault="00501BE4" w:rsidP="00501BE4">
      <w:pPr>
        <w:shd w:val="clear" w:color="auto" w:fill="F9FAFA"/>
        <w:spacing w:after="0" w:line="300" w:lineRule="atLeast"/>
        <w:jc w:val="both"/>
        <w:textAlignment w:val="top"/>
        <w:rPr>
          <w:rFonts w:ascii="Times New Roman" w:eastAsia="Times New Roman" w:hAnsi="Times New Roman" w:cs="Times New Roman"/>
          <w:color w:val="181818"/>
          <w:szCs w:val="21"/>
          <w:lang w:eastAsia="ru-RU"/>
        </w:rPr>
      </w:pPr>
      <w:r w:rsidRPr="00501BE4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 xml:space="preserve">В первую очередь, большое внимание уделяется изучению индивидуальных особенностей учащихся, которое определяет специфические методы коррекционных воздействий. Учащиеся с недоразвитием моторики кистей рук на уроках письма быстро утомляются, у них не окрепший позвоночник, недостаточно развиты мелкие мышцы кисти руки, тонкая и точная координация движений. Из общепринятых и общепризнанных видов графического задания мелкой моторики рук дорисовка, обводка предметов из пластмассы, лекал, рисование простого предмета, орнамента по шаблону. Во время письма или в конце нужно им расслабить мышцы, изменить позу. Для этого приходят на </w:t>
      </w:r>
      <w:r w:rsidRPr="00501BE4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lastRenderedPageBreak/>
        <w:t xml:space="preserve">помощь </w:t>
      </w:r>
      <w:proofErr w:type="spellStart"/>
      <w:r w:rsidRPr="00501BE4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физминутки</w:t>
      </w:r>
      <w:proofErr w:type="spellEnd"/>
      <w:r w:rsidRPr="00501BE4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. Они бывают разные, могут быть речевые упражнения с движениями или просто физкультурные упражнения для кистей рук в течение  1-2 минуты.</w:t>
      </w:r>
    </w:p>
    <w:p w:rsidR="00501BE4" w:rsidRPr="00501BE4" w:rsidRDefault="00501BE4" w:rsidP="00501BE4">
      <w:pPr>
        <w:shd w:val="clear" w:color="auto" w:fill="FFFFFF"/>
        <w:spacing w:after="0" w:line="240" w:lineRule="auto"/>
        <w:ind w:firstLine="525"/>
        <w:jc w:val="both"/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</w:pPr>
      <w:proofErr w:type="gramStart"/>
      <w:r w:rsidRPr="00501BE4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Дети,  поступившие в первый класс не могут</w:t>
      </w:r>
      <w:proofErr w:type="gramEnd"/>
      <w:r w:rsidRPr="00501BE4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 xml:space="preserve"> в длительное время держать карандаш и ручку. Быстро утомляются и отказываются от письма. У них не хватает мускульной натренированности. Для этого нужно развитие мускульной памяти. Дети штрихуют, обводят предметы, которые они нарисовали или построили с помощью трафаретов. Мускульная память у детей от 4 до 7 лет цепкая и более возбудимая. Штриховка укрепляет не только мелкие мышцы пальцев и кисти руки, в процессе работы развивается внутренняя и внешняя речь, логическое мышление, активизируется творческие способности учащихся. В результате овладения штриховкой постепенно напряжение мускулов исчезает, это можно узнать </w:t>
      </w:r>
      <w:proofErr w:type="spellStart"/>
      <w:r w:rsidRPr="00501BE4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дотрагиванием</w:t>
      </w:r>
      <w:proofErr w:type="spellEnd"/>
      <w:r w:rsidRPr="00501BE4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 xml:space="preserve"> руки ребенка. Ребенок, имеющий высокий уровень развития мелкой моторики, умеет логически мыслить, у него достаточно развиты память, внимание и связная речь.</w:t>
      </w:r>
    </w:p>
    <w:p w:rsidR="00501BE4" w:rsidRPr="00501BE4" w:rsidRDefault="00501BE4" w:rsidP="00501BE4">
      <w:pPr>
        <w:shd w:val="clear" w:color="auto" w:fill="FFFFFF"/>
        <w:spacing w:after="0" w:line="240" w:lineRule="auto"/>
        <w:ind w:firstLine="525"/>
        <w:jc w:val="both"/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</w:pPr>
      <w:r w:rsidRPr="00501BE4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 xml:space="preserve">Вопросом взаимосвязи мелкой моторики рук и уровнем </w:t>
      </w:r>
      <w:proofErr w:type="spellStart"/>
      <w:r w:rsidRPr="00501BE4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сформированности</w:t>
      </w:r>
      <w:proofErr w:type="spellEnd"/>
      <w:r w:rsidRPr="00501BE4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 xml:space="preserve"> речи занимались многие ученые. Восточные медики установили, что массаж большого пальца повышает функциональную активность головного мозга. Исследования отечественных физиологов подтверждают связь развития рук с развитием мозга. Работы В. М. Бехтерева доказали влияние манипуляций рук на функции речи высшей нервной деятельности. Простые движения рук помогают убрать напряжение не только с самих рук, но и с губ, снимают умственную усталость. Они способствуют улучшению произношения многих звуков, а значит развитию речи. Известный исследователь детской речи Мира Михайловна Кольцова отмечала, что кисть руки нужно рассматривать как орган речи. Если движение пальцев рук соответствуют возрасту, то и речевое развитие находится в пределах нормы.</w:t>
      </w:r>
    </w:p>
    <w:p w:rsidR="00501BE4" w:rsidRPr="00501BE4" w:rsidRDefault="00501BE4" w:rsidP="00501BE4">
      <w:pPr>
        <w:shd w:val="clear" w:color="auto" w:fill="FFFFFF"/>
        <w:spacing w:after="0" w:line="240" w:lineRule="auto"/>
        <w:ind w:firstLine="525"/>
        <w:jc w:val="both"/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</w:pPr>
      <w:r w:rsidRPr="00501BE4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 xml:space="preserve">Мария </w:t>
      </w:r>
      <w:proofErr w:type="spellStart"/>
      <w:r w:rsidRPr="00501BE4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Монтессори</w:t>
      </w:r>
      <w:proofErr w:type="spellEnd"/>
      <w:r w:rsidRPr="00501BE4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 xml:space="preserve"> заметила связь между развитием тонких движений руки и речью детей. Она заключила, что если с речью не все в порядке, в этом наверняка виновата мелкая моторика.</w:t>
      </w:r>
      <w:r w:rsidRPr="00501BE4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  <w:t> </w:t>
      </w:r>
      <w:r w:rsidRPr="00501BE4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Известный педагог В.А. Сухомлинский сказал: "Ум ребенка находится на кончиках его пальцев", "Рука – это инструмент всех инструментов", – заключал еще Аристотель. "Рука – это своего рода внешний мозг", – писал Кант.</w:t>
      </w:r>
    </w:p>
    <w:p w:rsidR="00501BE4" w:rsidRPr="00501BE4" w:rsidRDefault="00501BE4" w:rsidP="00501B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</w:pPr>
      <w:r w:rsidRPr="00501BE4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Развитие моторики ведет за собой развитие речи.</w:t>
      </w:r>
      <w:r w:rsidRPr="00501BE4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  <w:t> </w:t>
      </w:r>
      <w:r w:rsidRPr="00501BE4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Мелкая моторика рук – это разнообразные движения пальчиками и ладонями. Работа по развитию мелкой моторики позволит улучшить и ускорить не только развитие мелкой моторики рук, но и речевое развитие детей раннего дошкольного возраста, улучшить качество речи, чёткость звуков и расширить словарный запас, вызовет у детей интерес к познанию нового и интересного. Поэтому тренировка движений пальцев и всей кисти рук является важнейшим фактором, стимулирующим речевое развитие ребенка.</w:t>
      </w:r>
    </w:p>
    <w:p w:rsidR="00501BE4" w:rsidRPr="00501BE4" w:rsidRDefault="00501BE4" w:rsidP="00501BE4">
      <w:pPr>
        <w:shd w:val="clear" w:color="auto" w:fill="FFFFFF"/>
        <w:spacing w:after="0" w:line="240" w:lineRule="auto"/>
        <w:ind w:firstLine="525"/>
        <w:jc w:val="both"/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</w:pPr>
      <w:r w:rsidRPr="00501BE4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lastRenderedPageBreak/>
        <w:t>В современном обществе дети редко делают что-то своими руками, потому что современные игрушки и вещи устроены максимально удобно, но не эффективно для развития моторики (одежда и обувь с липучками вместо шнурков и пуговиц, книжки и пособия с наклейками вместо картинок для вырезания и т.д.). Еще 20 лет назад родителям, а вместе с ними и детям, приходилось больше делать руками: перебирать крупу, стирать белье, вязать, вышивать.</w:t>
      </w:r>
    </w:p>
    <w:p w:rsidR="00501BE4" w:rsidRPr="00501BE4" w:rsidRDefault="00501BE4" w:rsidP="00501BE4">
      <w:pPr>
        <w:shd w:val="clear" w:color="auto" w:fill="FFFFFF"/>
        <w:spacing w:after="0" w:line="240" w:lineRule="auto"/>
        <w:ind w:firstLine="525"/>
        <w:jc w:val="both"/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</w:pPr>
      <w:r w:rsidRPr="00501BE4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 xml:space="preserve">Следствие слабого развития общей моторики и, в частности, руки – общая неготовность большинства современных детей к письму или проблем с речевым развитием. Дети с плохо развитой моторикой неумело держат ложку, карандаш, не могут застегивать пуговицы, шнуровать ботинки. Им бывает трудно собрать рассыпавшиеся детали конструктора, </w:t>
      </w:r>
      <w:proofErr w:type="spellStart"/>
      <w:r w:rsidRPr="00501BE4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пазлы</w:t>
      </w:r>
      <w:proofErr w:type="spellEnd"/>
      <w:r w:rsidRPr="00501BE4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, счетные палочки, мозаику. Часто отказываются от лепки и аппликации, не успевают за сверстниками в группе в процессе деятельности.</w:t>
      </w:r>
    </w:p>
    <w:p w:rsidR="00501BE4" w:rsidRPr="00501BE4" w:rsidRDefault="00501BE4" w:rsidP="00501BE4">
      <w:pPr>
        <w:shd w:val="clear" w:color="auto" w:fill="FFFFFF"/>
        <w:spacing w:after="0" w:line="240" w:lineRule="auto"/>
        <w:ind w:firstLine="525"/>
        <w:jc w:val="both"/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</w:pPr>
      <w:r w:rsidRPr="00501BE4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К сожалению, о проблемах с координацией движений и мелкой моторикой большинство родителей узнают только перед школой. Это оборачивается форсированной нагрузкой на ребенка: кроме усвоения новой информации, приходится еще учиться удерживать в непослушных пальцах карандаш. </w:t>
      </w:r>
    </w:p>
    <w:p w:rsidR="00501BE4" w:rsidRPr="00501BE4" w:rsidRDefault="00501BE4" w:rsidP="00501BE4">
      <w:pPr>
        <w:shd w:val="clear" w:color="auto" w:fill="FFFFFF"/>
        <w:spacing w:after="0" w:line="240" w:lineRule="auto"/>
        <w:ind w:firstLine="525"/>
        <w:jc w:val="both"/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</w:pPr>
      <w:r w:rsidRPr="00501BE4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Тренировку пальцев рук, то есть развитие мелкой моторики, следует начинать как можно раньше, особенно у детей с общим недоразвитием речи.</w:t>
      </w:r>
    </w:p>
    <w:p w:rsidR="00501BE4" w:rsidRPr="00501BE4" w:rsidRDefault="00501BE4" w:rsidP="00501BE4">
      <w:pPr>
        <w:shd w:val="clear" w:color="auto" w:fill="F9FAFA"/>
        <w:spacing w:after="0" w:line="300" w:lineRule="atLeast"/>
        <w:jc w:val="both"/>
        <w:textAlignment w:val="top"/>
        <w:rPr>
          <w:rFonts w:ascii="Times New Roman" w:eastAsia="Times New Roman" w:hAnsi="Times New Roman" w:cs="Times New Roman"/>
          <w:color w:val="181818"/>
          <w:szCs w:val="21"/>
          <w:lang w:eastAsia="ru-RU"/>
        </w:rPr>
      </w:pPr>
      <w:r w:rsidRPr="00501BE4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 xml:space="preserve">В работе по развитию тонкой моторики занимает ритмическая организация движения, которая оказывает положительные действия на развитие </w:t>
      </w:r>
      <w:proofErr w:type="spellStart"/>
      <w:r w:rsidRPr="00501BE4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слуходвигательного</w:t>
      </w:r>
      <w:proofErr w:type="spellEnd"/>
      <w:r w:rsidRPr="00501BE4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 xml:space="preserve"> и </w:t>
      </w:r>
      <w:proofErr w:type="spellStart"/>
      <w:r w:rsidRPr="00501BE4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слухозрительн</w:t>
      </w:r>
      <w:proofErr w:type="gramStart"/>
      <w:r w:rsidRPr="00501BE4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о</w:t>
      </w:r>
      <w:proofErr w:type="spellEnd"/>
      <w:r w:rsidRPr="00501BE4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-</w:t>
      </w:r>
      <w:proofErr w:type="gramEnd"/>
      <w:r w:rsidRPr="00501BE4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 xml:space="preserve"> двигательной координации. Детям деется следующая инструкция: «Я хлопну 1 раз – ты поднимешь одну руку, я хлопну 2 раза – подними 2 руки». Задание усложняется «Я стукну 1 раз – поднимешь руку, я хлопну 2 раза – поднимешь 2 руки».</w:t>
      </w:r>
    </w:p>
    <w:p w:rsidR="00501BE4" w:rsidRPr="00501BE4" w:rsidRDefault="00501BE4" w:rsidP="00501BE4">
      <w:pPr>
        <w:shd w:val="clear" w:color="auto" w:fill="F9FAFA"/>
        <w:spacing w:after="0" w:line="300" w:lineRule="atLeast"/>
        <w:jc w:val="both"/>
        <w:textAlignment w:val="top"/>
        <w:rPr>
          <w:rFonts w:ascii="Times New Roman" w:eastAsia="Times New Roman" w:hAnsi="Times New Roman" w:cs="Times New Roman"/>
          <w:color w:val="181818"/>
          <w:szCs w:val="21"/>
          <w:lang w:eastAsia="ru-RU"/>
        </w:rPr>
      </w:pPr>
      <w:r w:rsidRPr="00501BE4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Пальцевая гимнастика проводится в начале или в середине логопедических занятий (сжимание, разжимание пальцев). Упражнение «Погладим котенка» - плавные имитирующие движения (3-5 раз). Упражнение «Веселые маляры» - синхронные движения кистей обеих рук, вверх-вниз с одновременным подключением кистевого замаха (3-5 раз) и т. д.</w:t>
      </w:r>
    </w:p>
    <w:p w:rsidR="00501BE4" w:rsidRPr="00501BE4" w:rsidRDefault="00501BE4" w:rsidP="00501BE4">
      <w:pPr>
        <w:shd w:val="clear" w:color="auto" w:fill="F9FAFA"/>
        <w:spacing w:after="0" w:line="300" w:lineRule="atLeast"/>
        <w:jc w:val="both"/>
        <w:textAlignment w:val="top"/>
        <w:rPr>
          <w:rFonts w:ascii="Times New Roman" w:eastAsia="Times New Roman" w:hAnsi="Times New Roman" w:cs="Times New Roman"/>
          <w:color w:val="181818"/>
          <w:szCs w:val="21"/>
          <w:lang w:eastAsia="ru-RU"/>
        </w:rPr>
      </w:pPr>
      <w:r w:rsidRPr="00501BE4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 xml:space="preserve">    Успешно используются пальчиковые игры, сопровождаемые чтением </w:t>
      </w:r>
      <w:proofErr w:type="gramStart"/>
      <w:r w:rsidRPr="00501BE4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народных</w:t>
      </w:r>
      <w:proofErr w:type="gramEnd"/>
      <w:r w:rsidRPr="00501BE4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 xml:space="preserve"> стихов-</w:t>
      </w:r>
      <w:proofErr w:type="spellStart"/>
      <w:r w:rsidRPr="00501BE4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потешек</w:t>
      </w:r>
      <w:proofErr w:type="spellEnd"/>
      <w:r w:rsidRPr="00501BE4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 xml:space="preserve">. Для занятия нужны учебные карандаши, фломастер, флажки, палочки, рисовая, перловая, гречневая крупы, пуговицы, лепестки шишек, вышивание по отмеченным </w:t>
      </w:r>
      <w:proofErr w:type="gramStart"/>
      <w:r w:rsidRPr="00501BE4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ломанным</w:t>
      </w:r>
      <w:proofErr w:type="gramEnd"/>
      <w:r w:rsidRPr="00501BE4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 xml:space="preserve"> линиям, точкам.</w:t>
      </w:r>
    </w:p>
    <w:p w:rsidR="00501BE4" w:rsidRPr="00501BE4" w:rsidRDefault="00501BE4" w:rsidP="00501BE4">
      <w:pPr>
        <w:shd w:val="clear" w:color="auto" w:fill="FFFFFF"/>
        <w:spacing w:after="0" w:line="240" w:lineRule="auto"/>
        <w:ind w:firstLine="525"/>
        <w:jc w:val="both"/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</w:pPr>
      <w:r w:rsidRPr="00501BE4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Итак, если будут развиваться пальцы рук, то будут развиваться речь и мышление ребенка.</w:t>
      </w:r>
    </w:p>
    <w:p w:rsidR="00F03FD5" w:rsidRDefault="00501BE4" w:rsidP="00501BE4">
      <w:pPr>
        <w:shd w:val="clear" w:color="auto" w:fill="F9FAFA"/>
        <w:spacing w:after="0" w:line="300" w:lineRule="atLeast"/>
        <w:jc w:val="both"/>
        <w:textAlignment w:val="top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  <w:r w:rsidRPr="00501BE4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 xml:space="preserve">       Систематические упражнения по тренировке движений пальцев являются мощным средством </w:t>
      </w:r>
      <w:proofErr w:type="gramStart"/>
      <w:r w:rsidRPr="00501BE4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повышения работоспособности коры головного мозга ребенка</w:t>
      </w:r>
      <w:proofErr w:type="gramEnd"/>
      <w:r w:rsidRPr="00501BE4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 xml:space="preserve">. Самая главная задача – коррекция недоразвития мелкой моторики в первом году обучения, которая обеспечивает хороший почерк, хорошую </w:t>
      </w:r>
      <w:r w:rsidRPr="00501BE4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lastRenderedPageBreak/>
        <w:t>память, речь, активную двигательную деятельность, обогащает словарный запас.</w:t>
      </w:r>
    </w:p>
    <w:p w:rsidR="00F03FD5" w:rsidRDefault="00F03FD5">
      <w:pPr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br w:type="page"/>
      </w:r>
    </w:p>
    <w:p w:rsidR="00501BE4" w:rsidRPr="00501BE4" w:rsidRDefault="00B52497" w:rsidP="00501BE4">
      <w:pPr>
        <w:shd w:val="clear" w:color="auto" w:fill="F9FAFA"/>
        <w:spacing w:after="0" w:line="300" w:lineRule="atLeast"/>
        <w:jc w:val="both"/>
        <w:textAlignment w:val="top"/>
        <w:rPr>
          <w:rFonts w:ascii="Times New Roman" w:eastAsia="Times New Roman" w:hAnsi="Times New Roman" w:cs="Times New Roman"/>
          <w:color w:val="181818"/>
          <w:szCs w:val="21"/>
          <w:lang w:eastAsia="ru-RU"/>
        </w:rPr>
      </w:pPr>
      <w:hyperlink r:id="rId6" w:history="1">
        <w:r w:rsidR="00F03FD5" w:rsidRPr="00F03FD5">
          <w:rPr>
            <w:rStyle w:val="a4"/>
            <w:rFonts w:ascii="Times New Roman" w:eastAsia="Times New Roman" w:hAnsi="Times New Roman" w:cs="Times New Roman"/>
            <w:szCs w:val="21"/>
            <w:lang w:eastAsia="ru-RU"/>
          </w:rPr>
          <w:t>Скачано с www.znanio.ru</w:t>
        </w:r>
      </w:hyperlink>
    </w:p>
    <w:sectPr w:rsidR="00501BE4" w:rsidRPr="00501BE4" w:rsidSect="00501BE4">
      <w:pgSz w:w="11906" w:h="16838"/>
      <w:pgMar w:top="568" w:right="424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67AF6"/>
    <w:multiLevelType w:val="multilevel"/>
    <w:tmpl w:val="FCEA5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CD0688"/>
    <w:multiLevelType w:val="multilevel"/>
    <w:tmpl w:val="59347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351FCA"/>
    <w:multiLevelType w:val="multilevel"/>
    <w:tmpl w:val="63481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E063E18"/>
    <w:multiLevelType w:val="multilevel"/>
    <w:tmpl w:val="DE482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E9B0611"/>
    <w:multiLevelType w:val="multilevel"/>
    <w:tmpl w:val="DF266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4AD53C4"/>
    <w:multiLevelType w:val="multilevel"/>
    <w:tmpl w:val="B96CE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732000F"/>
    <w:multiLevelType w:val="multilevel"/>
    <w:tmpl w:val="EA045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11D7E0A"/>
    <w:multiLevelType w:val="multilevel"/>
    <w:tmpl w:val="15F0F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8B7273D"/>
    <w:multiLevelType w:val="multilevel"/>
    <w:tmpl w:val="1BD62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2057600"/>
    <w:multiLevelType w:val="multilevel"/>
    <w:tmpl w:val="51D24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5D539EF"/>
    <w:multiLevelType w:val="multilevel"/>
    <w:tmpl w:val="7DD6D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9A169F8"/>
    <w:multiLevelType w:val="multilevel"/>
    <w:tmpl w:val="2584C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11712CF"/>
    <w:multiLevelType w:val="multilevel"/>
    <w:tmpl w:val="8D904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367601D"/>
    <w:multiLevelType w:val="multilevel"/>
    <w:tmpl w:val="EB84E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42E25D4"/>
    <w:multiLevelType w:val="multilevel"/>
    <w:tmpl w:val="BB2AC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861518A"/>
    <w:multiLevelType w:val="multilevel"/>
    <w:tmpl w:val="D0165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ADA1E22"/>
    <w:multiLevelType w:val="multilevel"/>
    <w:tmpl w:val="77C2E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DBB0A9D"/>
    <w:multiLevelType w:val="multilevel"/>
    <w:tmpl w:val="D30E5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DCB75F0"/>
    <w:multiLevelType w:val="multilevel"/>
    <w:tmpl w:val="94C6F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E386738"/>
    <w:multiLevelType w:val="multilevel"/>
    <w:tmpl w:val="5A747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1886EF0"/>
    <w:multiLevelType w:val="multilevel"/>
    <w:tmpl w:val="5FFA5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6552517"/>
    <w:multiLevelType w:val="multilevel"/>
    <w:tmpl w:val="2C2A9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6C67E6C"/>
    <w:multiLevelType w:val="multilevel"/>
    <w:tmpl w:val="A9222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AA4711B"/>
    <w:multiLevelType w:val="multilevel"/>
    <w:tmpl w:val="ED161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54F2071"/>
    <w:multiLevelType w:val="multilevel"/>
    <w:tmpl w:val="8D161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7490C30"/>
    <w:multiLevelType w:val="multilevel"/>
    <w:tmpl w:val="7AAED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8FB09C9"/>
    <w:multiLevelType w:val="multilevel"/>
    <w:tmpl w:val="33D29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B1702B7"/>
    <w:multiLevelType w:val="multilevel"/>
    <w:tmpl w:val="9864B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C4F3983"/>
    <w:multiLevelType w:val="multilevel"/>
    <w:tmpl w:val="3AF2D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D3E0DF5"/>
    <w:multiLevelType w:val="multilevel"/>
    <w:tmpl w:val="50A2E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8"/>
  </w:num>
  <w:num w:numId="2">
    <w:abstractNumId w:val="29"/>
  </w:num>
  <w:num w:numId="3">
    <w:abstractNumId w:val="24"/>
  </w:num>
  <w:num w:numId="4">
    <w:abstractNumId w:val="5"/>
  </w:num>
  <w:num w:numId="5">
    <w:abstractNumId w:val="2"/>
  </w:num>
  <w:num w:numId="6">
    <w:abstractNumId w:val="23"/>
  </w:num>
  <w:num w:numId="7">
    <w:abstractNumId w:val="26"/>
  </w:num>
  <w:num w:numId="8">
    <w:abstractNumId w:val="0"/>
  </w:num>
  <w:num w:numId="9">
    <w:abstractNumId w:val="18"/>
  </w:num>
  <w:num w:numId="10">
    <w:abstractNumId w:val="11"/>
  </w:num>
  <w:num w:numId="11">
    <w:abstractNumId w:val="10"/>
  </w:num>
  <w:num w:numId="12">
    <w:abstractNumId w:val="12"/>
  </w:num>
  <w:num w:numId="13">
    <w:abstractNumId w:val="8"/>
  </w:num>
  <w:num w:numId="14">
    <w:abstractNumId w:val="7"/>
  </w:num>
  <w:num w:numId="15">
    <w:abstractNumId w:val="13"/>
  </w:num>
  <w:num w:numId="16">
    <w:abstractNumId w:val="25"/>
  </w:num>
  <w:num w:numId="17">
    <w:abstractNumId w:val="4"/>
  </w:num>
  <w:num w:numId="18">
    <w:abstractNumId w:val="1"/>
  </w:num>
  <w:num w:numId="19">
    <w:abstractNumId w:val="27"/>
  </w:num>
  <w:num w:numId="20">
    <w:abstractNumId w:val="6"/>
  </w:num>
  <w:num w:numId="21">
    <w:abstractNumId w:val="21"/>
  </w:num>
  <w:num w:numId="22">
    <w:abstractNumId w:val="20"/>
  </w:num>
  <w:num w:numId="23">
    <w:abstractNumId w:val="14"/>
  </w:num>
  <w:num w:numId="24">
    <w:abstractNumId w:val="15"/>
  </w:num>
  <w:num w:numId="25">
    <w:abstractNumId w:val="16"/>
  </w:num>
  <w:num w:numId="26">
    <w:abstractNumId w:val="22"/>
  </w:num>
  <w:num w:numId="27">
    <w:abstractNumId w:val="3"/>
  </w:num>
  <w:num w:numId="28">
    <w:abstractNumId w:val="17"/>
  </w:num>
  <w:num w:numId="29">
    <w:abstractNumId w:val="9"/>
  </w:num>
  <w:num w:numId="3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C18"/>
    <w:rsid w:val="001C2D49"/>
    <w:rsid w:val="002D4BEE"/>
    <w:rsid w:val="00501BE4"/>
    <w:rsid w:val="007478B7"/>
    <w:rsid w:val="00787C18"/>
    <w:rsid w:val="00B52497"/>
    <w:rsid w:val="00F03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01BE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501BE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501BE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01BE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01BE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01BE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501BE4"/>
  </w:style>
  <w:style w:type="paragraph" w:styleId="a3">
    <w:name w:val="Normal (Web)"/>
    <w:basedOn w:val="a"/>
    <w:uiPriority w:val="99"/>
    <w:semiHidden/>
    <w:unhideWhenUsed/>
    <w:rsid w:val="00501B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lider-readerprogress-value">
    <w:name w:val="slider-reader__progress-value"/>
    <w:basedOn w:val="a0"/>
    <w:rsid w:val="00501BE4"/>
  </w:style>
  <w:style w:type="character" w:styleId="a4">
    <w:name w:val="Hyperlink"/>
    <w:basedOn w:val="a0"/>
    <w:uiPriority w:val="99"/>
    <w:unhideWhenUsed/>
    <w:rsid w:val="00501BE4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501BE4"/>
    <w:rPr>
      <w:color w:val="800080"/>
      <w:u w:val="single"/>
    </w:rPr>
  </w:style>
  <w:style w:type="paragraph" w:customStyle="1" w:styleId="course-populartype">
    <w:name w:val="course-popular__type"/>
    <w:basedOn w:val="a"/>
    <w:rsid w:val="00501B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urse-populartime">
    <w:name w:val="course-popular__time"/>
    <w:basedOn w:val="a"/>
    <w:rsid w:val="00501B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urse-popularprice--new">
    <w:name w:val="course-popular__price--new"/>
    <w:basedOn w:val="a0"/>
    <w:rsid w:val="00501BE4"/>
  </w:style>
  <w:style w:type="paragraph" w:customStyle="1" w:styleId="worksheet-widgetmore">
    <w:name w:val="worksheet-widget__more"/>
    <w:basedOn w:val="a"/>
    <w:rsid w:val="00501B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hort-desctext">
    <w:name w:val="short-desc__text"/>
    <w:basedOn w:val="a"/>
    <w:rsid w:val="00501B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ropriyatiya-2title">
    <w:name w:val="meropriyatiya-2__title"/>
    <w:basedOn w:val="a"/>
    <w:rsid w:val="00501B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501BE4"/>
    <w:rPr>
      <w:b/>
      <w:bCs/>
    </w:rPr>
  </w:style>
  <w:style w:type="character" w:customStyle="1" w:styleId="meropriyatiya-2btn">
    <w:name w:val="meropriyatiya-2__btn"/>
    <w:basedOn w:val="a0"/>
    <w:rsid w:val="00501BE4"/>
  </w:style>
  <w:style w:type="paragraph" w:customStyle="1" w:styleId="gramotnost-averagedescription">
    <w:name w:val="gramotnost-average__description"/>
    <w:basedOn w:val="a"/>
    <w:rsid w:val="00501B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amotnost-averageprice">
    <w:name w:val="gramotnost-average__price"/>
    <w:basedOn w:val="a"/>
    <w:rsid w:val="00501B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terial-filtercounter">
    <w:name w:val="material-filter__counter"/>
    <w:basedOn w:val="a"/>
    <w:rsid w:val="00501B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501BE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501BE4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501BE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501BE4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teachers-middleheader">
    <w:name w:val="teachers-middle__header"/>
    <w:basedOn w:val="a0"/>
    <w:rsid w:val="00501BE4"/>
  </w:style>
  <w:style w:type="character" w:customStyle="1" w:styleId="teachers-middlebtn">
    <w:name w:val="teachers-middle__btn"/>
    <w:basedOn w:val="a0"/>
    <w:rsid w:val="00501BE4"/>
  </w:style>
  <w:style w:type="character" w:customStyle="1" w:styleId="methodical-docstype">
    <w:name w:val="methodical-docs__type"/>
    <w:basedOn w:val="a0"/>
    <w:rsid w:val="00501BE4"/>
  </w:style>
  <w:style w:type="character" w:customStyle="1" w:styleId="material-statelement">
    <w:name w:val="material-stat__element"/>
    <w:basedOn w:val="a0"/>
    <w:rsid w:val="00501BE4"/>
  </w:style>
  <w:style w:type="paragraph" w:customStyle="1" w:styleId="material-statdescr">
    <w:name w:val="material-stat__descr"/>
    <w:basedOn w:val="a"/>
    <w:rsid w:val="00501B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plain-materialtext">
    <w:name w:val="complain-material__text"/>
    <w:basedOn w:val="a"/>
    <w:rsid w:val="00501B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omotional-free-subscriptionsubtitle">
    <w:name w:val="promotional-free-subscription__subtitle"/>
    <w:basedOn w:val="a"/>
    <w:rsid w:val="00501B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ab-moduletextkwwey">
    <w:name w:val="tab-module_text_kwwey"/>
    <w:basedOn w:val="a0"/>
    <w:rsid w:val="00501BE4"/>
  </w:style>
  <w:style w:type="paragraph" w:customStyle="1" w:styleId="usernominationitem-modulepositionrrcod">
    <w:name w:val="usernominationitem-module_position_rrcod"/>
    <w:basedOn w:val="a"/>
    <w:rsid w:val="00501B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sernominationitem-modulenamenkubj">
    <w:name w:val="usernominationitem-module_name_nkubj"/>
    <w:basedOn w:val="a"/>
    <w:rsid w:val="00501B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sernominationitem-moduleuploadedgzcua">
    <w:name w:val="usernominationitem-module_uploaded_gzcua"/>
    <w:basedOn w:val="a"/>
    <w:rsid w:val="00501B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tn">
    <w:name w:val="btn"/>
    <w:basedOn w:val="a0"/>
    <w:rsid w:val="00501BE4"/>
  </w:style>
  <w:style w:type="paragraph" w:customStyle="1" w:styleId="teachers-blueheader">
    <w:name w:val="teachers-blue__header"/>
    <w:basedOn w:val="a"/>
    <w:rsid w:val="00501B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achers-blueprices">
    <w:name w:val="teachers-blue__prices"/>
    <w:basedOn w:val="a"/>
    <w:rsid w:val="00501B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achers-bluebtn">
    <w:name w:val="teachers-blue__btn"/>
    <w:basedOn w:val="a0"/>
    <w:rsid w:val="00501BE4"/>
  </w:style>
  <w:style w:type="paragraph" w:customStyle="1" w:styleId="teachers-bluedocs">
    <w:name w:val="teachers-blue__docs"/>
    <w:basedOn w:val="a"/>
    <w:rsid w:val="00501B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urse-offertype">
    <w:name w:val="course-offer__type"/>
    <w:basedOn w:val="a"/>
    <w:rsid w:val="00501B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urserating-moduleratingblbat">
    <w:name w:val="courserating-module_rating_blbat"/>
    <w:basedOn w:val="a0"/>
    <w:rsid w:val="00501BE4"/>
  </w:style>
  <w:style w:type="character" w:customStyle="1" w:styleId="courserating-modulereviewscountlabelthqeg">
    <w:name w:val="courserating-module_reviewscountlabel_thqeg"/>
    <w:basedOn w:val="a0"/>
    <w:rsid w:val="00501BE4"/>
  </w:style>
  <w:style w:type="paragraph" w:customStyle="1" w:styleId="course-offertime">
    <w:name w:val="course-offer__time"/>
    <w:basedOn w:val="a"/>
    <w:rsid w:val="00501B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urse-popularprice--subscription">
    <w:name w:val="course-popular__price--subscription"/>
    <w:basedOn w:val="a0"/>
    <w:rsid w:val="00501BE4"/>
  </w:style>
  <w:style w:type="character" w:customStyle="1" w:styleId="aside-coursequantity">
    <w:name w:val="aside-course__quantity"/>
    <w:basedOn w:val="a0"/>
    <w:rsid w:val="00501BE4"/>
  </w:style>
  <w:style w:type="character" w:customStyle="1" w:styleId="aside-courseprice">
    <w:name w:val="aside-course__price"/>
    <w:basedOn w:val="a0"/>
    <w:rsid w:val="00501BE4"/>
  </w:style>
  <w:style w:type="character" w:customStyle="1" w:styleId="footerdocument-text">
    <w:name w:val="footer__document-text"/>
    <w:basedOn w:val="a0"/>
    <w:rsid w:val="00501BE4"/>
  </w:style>
  <w:style w:type="paragraph" w:styleId="a7">
    <w:name w:val="Balloon Text"/>
    <w:basedOn w:val="a"/>
    <w:link w:val="a8"/>
    <w:uiPriority w:val="99"/>
    <w:semiHidden/>
    <w:unhideWhenUsed/>
    <w:rsid w:val="00501B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01BE4"/>
    <w:rPr>
      <w:rFonts w:ascii="Tahoma" w:hAnsi="Tahoma" w:cs="Tahoma"/>
      <w:sz w:val="16"/>
      <w:szCs w:val="16"/>
    </w:rPr>
  </w:style>
  <w:style w:type="paragraph" w:customStyle="1" w:styleId="c3">
    <w:name w:val="c3"/>
    <w:basedOn w:val="a"/>
    <w:rsid w:val="00B524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B5249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01BE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501BE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501BE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01BE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01BE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01BE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501BE4"/>
  </w:style>
  <w:style w:type="paragraph" w:styleId="a3">
    <w:name w:val="Normal (Web)"/>
    <w:basedOn w:val="a"/>
    <w:uiPriority w:val="99"/>
    <w:semiHidden/>
    <w:unhideWhenUsed/>
    <w:rsid w:val="00501B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lider-readerprogress-value">
    <w:name w:val="slider-reader__progress-value"/>
    <w:basedOn w:val="a0"/>
    <w:rsid w:val="00501BE4"/>
  </w:style>
  <w:style w:type="character" w:styleId="a4">
    <w:name w:val="Hyperlink"/>
    <w:basedOn w:val="a0"/>
    <w:uiPriority w:val="99"/>
    <w:unhideWhenUsed/>
    <w:rsid w:val="00501BE4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501BE4"/>
    <w:rPr>
      <w:color w:val="800080"/>
      <w:u w:val="single"/>
    </w:rPr>
  </w:style>
  <w:style w:type="paragraph" w:customStyle="1" w:styleId="course-populartype">
    <w:name w:val="course-popular__type"/>
    <w:basedOn w:val="a"/>
    <w:rsid w:val="00501B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urse-populartime">
    <w:name w:val="course-popular__time"/>
    <w:basedOn w:val="a"/>
    <w:rsid w:val="00501B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urse-popularprice--new">
    <w:name w:val="course-popular__price--new"/>
    <w:basedOn w:val="a0"/>
    <w:rsid w:val="00501BE4"/>
  </w:style>
  <w:style w:type="paragraph" w:customStyle="1" w:styleId="worksheet-widgetmore">
    <w:name w:val="worksheet-widget__more"/>
    <w:basedOn w:val="a"/>
    <w:rsid w:val="00501B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hort-desctext">
    <w:name w:val="short-desc__text"/>
    <w:basedOn w:val="a"/>
    <w:rsid w:val="00501B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ropriyatiya-2title">
    <w:name w:val="meropriyatiya-2__title"/>
    <w:basedOn w:val="a"/>
    <w:rsid w:val="00501B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501BE4"/>
    <w:rPr>
      <w:b/>
      <w:bCs/>
    </w:rPr>
  </w:style>
  <w:style w:type="character" w:customStyle="1" w:styleId="meropriyatiya-2btn">
    <w:name w:val="meropriyatiya-2__btn"/>
    <w:basedOn w:val="a0"/>
    <w:rsid w:val="00501BE4"/>
  </w:style>
  <w:style w:type="paragraph" w:customStyle="1" w:styleId="gramotnost-averagedescription">
    <w:name w:val="gramotnost-average__description"/>
    <w:basedOn w:val="a"/>
    <w:rsid w:val="00501B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amotnost-averageprice">
    <w:name w:val="gramotnost-average__price"/>
    <w:basedOn w:val="a"/>
    <w:rsid w:val="00501B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terial-filtercounter">
    <w:name w:val="material-filter__counter"/>
    <w:basedOn w:val="a"/>
    <w:rsid w:val="00501B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501BE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501BE4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501BE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501BE4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teachers-middleheader">
    <w:name w:val="teachers-middle__header"/>
    <w:basedOn w:val="a0"/>
    <w:rsid w:val="00501BE4"/>
  </w:style>
  <w:style w:type="character" w:customStyle="1" w:styleId="teachers-middlebtn">
    <w:name w:val="teachers-middle__btn"/>
    <w:basedOn w:val="a0"/>
    <w:rsid w:val="00501BE4"/>
  </w:style>
  <w:style w:type="character" w:customStyle="1" w:styleId="methodical-docstype">
    <w:name w:val="methodical-docs__type"/>
    <w:basedOn w:val="a0"/>
    <w:rsid w:val="00501BE4"/>
  </w:style>
  <w:style w:type="character" w:customStyle="1" w:styleId="material-statelement">
    <w:name w:val="material-stat__element"/>
    <w:basedOn w:val="a0"/>
    <w:rsid w:val="00501BE4"/>
  </w:style>
  <w:style w:type="paragraph" w:customStyle="1" w:styleId="material-statdescr">
    <w:name w:val="material-stat__descr"/>
    <w:basedOn w:val="a"/>
    <w:rsid w:val="00501B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plain-materialtext">
    <w:name w:val="complain-material__text"/>
    <w:basedOn w:val="a"/>
    <w:rsid w:val="00501B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omotional-free-subscriptionsubtitle">
    <w:name w:val="promotional-free-subscription__subtitle"/>
    <w:basedOn w:val="a"/>
    <w:rsid w:val="00501B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ab-moduletextkwwey">
    <w:name w:val="tab-module_text_kwwey"/>
    <w:basedOn w:val="a0"/>
    <w:rsid w:val="00501BE4"/>
  </w:style>
  <w:style w:type="paragraph" w:customStyle="1" w:styleId="usernominationitem-modulepositionrrcod">
    <w:name w:val="usernominationitem-module_position_rrcod"/>
    <w:basedOn w:val="a"/>
    <w:rsid w:val="00501B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sernominationitem-modulenamenkubj">
    <w:name w:val="usernominationitem-module_name_nkubj"/>
    <w:basedOn w:val="a"/>
    <w:rsid w:val="00501B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sernominationitem-moduleuploadedgzcua">
    <w:name w:val="usernominationitem-module_uploaded_gzcua"/>
    <w:basedOn w:val="a"/>
    <w:rsid w:val="00501B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tn">
    <w:name w:val="btn"/>
    <w:basedOn w:val="a0"/>
    <w:rsid w:val="00501BE4"/>
  </w:style>
  <w:style w:type="paragraph" w:customStyle="1" w:styleId="teachers-blueheader">
    <w:name w:val="teachers-blue__header"/>
    <w:basedOn w:val="a"/>
    <w:rsid w:val="00501B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achers-blueprices">
    <w:name w:val="teachers-blue__prices"/>
    <w:basedOn w:val="a"/>
    <w:rsid w:val="00501B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achers-bluebtn">
    <w:name w:val="teachers-blue__btn"/>
    <w:basedOn w:val="a0"/>
    <w:rsid w:val="00501BE4"/>
  </w:style>
  <w:style w:type="paragraph" w:customStyle="1" w:styleId="teachers-bluedocs">
    <w:name w:val="teachers-blue__docs"/>
    <w:basedOn w:val="a"/>
    <w:rsid w:val="00501B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urse-offertype">
    <w:name w:val="course-offer__type"/>
    <w:basedOn w:val="a"/>
    <w:rsid w:val="00501B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urserating-moduleratingblbat">
    <w:name w:val="courserating-module_rating_blbat"/>
    <w:basedOn w:val="a0"/>
    <w:rsid w:val="00501BE4"/>
  </w:style>
  <w:style w:type="character" w:customStyle="1" w:styleId="courserating-modulereviewscountlabelthqeg">
    <w:name w:val="courserating-module_reviewscountlabel_thqeg"/>
    <w:basedOn w:val="a0"/>
    <w:rsid w:val="00501BE4"/>
  </w:style>
  <w:style w:type="paragraph" w:customStyle="1" w:styleId="course-offertime">
    <w:name w:val="course-offer__time"/>
    <w:basedOn w:val="a"/>
    <w:rsid w:val="00501B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urse-popularprice--subscription">
    <w:name w:val="course-popular__price--subscription"/>
    <w:basedOn w:val="a0"/>
    <w:rsid w:val="00501BE4"/>
  </w:style>
  <w:style w:type="character" w:customStyle="1" w:styleId="aside-coursequantity">
    <w:name w:val="aside-course__quantity"/>
    <w:basedOn w:val="a0"/>
    <w:rsid w:val="00501BE4"/>
  </w:style>
  <w:style w:type="character" w:customStyle="1" w:styleId="aside-courseprice">
    <w:name w:val="aside-course__price"/>
    <w:basedOn w:val="a0"/>
    <w:rsid w:val="00501BE4"/>
  </w:style>
  <w:style w:type="character" w:customStyle="1" w:styleId="footerdocument-text">
    <w:name w:val="footer__document-text"/>
    <w:basedOn w:val="a0"/>
    <w:rsid w:val="00501BE4"/>
  </w:style>
  <w:style w:type="paragraph" w:styleId="a7">
    <w:name w:val="Balloon Text"/>
    <w:basedOn w:val="a"/>
    <w:link w:val="a8"/>
    <w:uiPriority w:val="99"/>
    <w:semiHidden/>
    <w:unhideWhenUsed/>
    <w:rsid w:val="00501B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01BE4"/>
    <w:rPr>
      <w:rFonts w:ascii="Tahoma" w:hAnsi="Tahoma" w:cs="Tahoma"/>
      <w:sz w:val="16"/>
      <w:szCs w:val="16"/>
    </w:rPr>
  </w:style>
  <w:style w:type="paragraph" w:customStyle="1" w:styleId="c3">
    <w:name w:val="c3"/>
    <w:basedOn w:val="a"/>
    <w:rsid w:val="00B524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B524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92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94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94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626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804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5260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4734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2753655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7142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6991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3191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15221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2997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95274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331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2798915">
                                                  <w:marLeft w:val="0"/>
                                                  <w:marRight w:val="1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8537298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901151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2223244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571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8750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54118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4206822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40686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1620980">
                                              <w:marLeft w:val="0"/>
                                              <w:marRight w:val="12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281102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50873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2256617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5405753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1038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3175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07564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02876360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1912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1181767">
                                              <w:marLeft w:val="0"/>
                                              <w:marRight w:val="12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000157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9720331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1454877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7759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1486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2361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77906827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6497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1286299">
                                              <w:marLeft w:val="0"/>
                                              <w:marRight w:val="12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353000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13667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7262632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6799583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390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422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79291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8997362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07380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2833172">
                                              <w:marLeft w:val="0"/>
                                              <w:marRight w:val="12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730297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58991130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1356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594162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3723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72602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56792775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6048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0905386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867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7778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40614154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9895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717203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0895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52580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74205247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286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1614403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7789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51507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55604389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6580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8311536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7287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24723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98866732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0528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1581334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5156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13873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98770831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2905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1711304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2482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16597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27013595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5819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0324756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3671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66634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26966600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405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554608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7570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67976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16992471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4974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7992359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1023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980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6561960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4676037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4811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8217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68015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8873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609249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3492095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9858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4334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0386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12081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1458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1377810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4750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2807258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8935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0689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88880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4679051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6194147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6823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1498223">
                                          <w:marLeft w:val="0"/>
                                          <w:marRight w:val="0"/>
                                          <w:marTop w:val="0"/>
                                          <w:marBottom w:val="46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7496742">
                                              <w:marLeft w:val="0"/>
                                              <w:marRight w:val="6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045075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38831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75037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4133352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2058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250296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97825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35082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7525682">
                                          <w:marLeft w:val="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265366">
                                              <w:marLeft w:val="0"/>
                                              <w:marRight w:val="0"/>
                                              <w:marTop w:val="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517727">
                                              <w:marLeft w:val="0"/>
                                              <w:marRight w:val="0"/>
                                              <w:marTop w:val="24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78376707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5838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12606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5220759">
                                          <w:marLeft w:val="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2069334">
                                              <w:marLeft w:val="0"/>
                                              <w:marRight w:val="0"/>
                                              <w:marTop w:val="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62832131">
                                              <w:marLeft w:val="0"/>
                                              <w:marRight w:val="0"/>
                                              <w:marTop w:val="24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34104897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0354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89987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6773573">
                                          <w:marLeft w:val="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8996227">
                                              <w:marLeft w:val="0"/>
                                              <w:marRight w:val="0"/>
                                              <w:marTop w:val="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65170409">
                                              <w:marLeft w:val="0"/>
                                              <w:marRight w:val="0"/>
                                              <w:marTop w:val="24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4019304">
                                                  <w:marLeft w:val="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05393875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854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27944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9263645">
                                          <w:marLeft w:val="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4077330">
                                              <w:marLeft w:val="0"/>
                                              <w:marRight w:val="0"/>
                                              <w:marTop w:val="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04070508">
                                              <w:marLeft w:val="0"/>
                                              <w:marRight w:val="0"/>
                                              <w:marTop w:val="24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10200241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64471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09995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7950649">
                                          <w:marLeft w:val="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1123989">
                                              <w:marLeft w:val="0"/>
                                              <w:marRight w:val="0"/>
                                              <w:marTop w:val="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9947232">
                                              <w:marLeft w:val="0"/>
                                              <w:marRight w:val="0"/>
                                              <w:marTop w:val="24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31677992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3195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69728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7713093">
                                          <w:marLeft w:val="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5767884">
                                              <w:marLeft w:val="0"/>
                                              <w:marRight w:val="0"/>
                                              <w:marTop w:val="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13625317">
                                              <w:marLeft w:val="0"/>
                                              <w:marRight w:val="0"/>
                                              <w:marTop w:val="24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48205062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2126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22118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7473040">
                                          <w:marLeft w:val="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2829650">
                                              <w:marLeft w:val="0"/>
                                              <w:marRight w:val="0"/>
                                              <w:marTop w:val="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7044586">
                                              <w:marLeft w:val="0"/>
                                              <w:marRight w:val="0"/>
                                              <w:marTop w:val="24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51161893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10089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26765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7208667">
                                          <w:marLeft w:val="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1979051">
                                              <w:marLeft w:val="0"/>
                                              <w:marRight w:val="0"/>
                                              <w:marTop w:val="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18580543">
                                              <w:marLeft w:val="0"/>
                                              <w:marRight w:val="0"/>
                                              <w:marTop w:val="24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79509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8337106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0421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93109599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09637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0150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1220630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8738490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325874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7115532">
                                      <w:marLeft w:val="0"/>
                                      <w:marRight w:val="120"/>
                                      <w:marTop w:val="0"/>
                                      <w:marBottom w:val="0"/>
                                      <w:divBdr>
                                        <w:top w:val="single" w:sz="6" w:space="0" w:color="C8C8C9"/>
                                        <w:left w:val="single" w:sz="6" w:space="0" w:color="C8C8C9"/>
                                        <w:bottom w:val="single" w:sz="6" w:space="0" w:color="C8C8C9"/>
                                        <w:right w:val="single" w:sz="6" w:space="0" w:color="C8C8C9"/>
                                      </w:divBdr>
                                    </w:div>
                                    <w:div w:id="799808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08205600">
                          <w:marLeft w:val="0"/>
                          <w:marRight w:val="0"/>
                          <w:marTop w:val="0"/>
                          <w:marBottom w:val="3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0646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2105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698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507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3013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52536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2783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2731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50120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8103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9981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19667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7932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2125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20965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9004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2774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1288126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57076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849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65103436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6057803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9269156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8791074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1204078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4357764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3416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4864058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213253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0427515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0870325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489911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879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4744607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807632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9914590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0675614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7552294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04772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922662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726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807091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9384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2363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963650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432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066762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108359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1665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089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407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438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24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963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095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8081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525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6884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2338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14908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69042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80048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76082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08677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60790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02741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62272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475588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834404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nani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7</Pages>
  <Words>1617</Words>
  <Characters>9222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5</cp:revision>
  <cp:lastPrinted>2024-11-26T15:42:00Z</cp:lastPrinted>
  <dcterms:created xsi:type="dcterms:W3CDTF">2024-11-26T15:29:00Z</dcterms:created>
  <dcterms:modified xsi:type="dcterms:W3CDTF">2025-07-13T16:13:00Z</dcterms:modified>
</cp:coreProperties>
</file>